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C4" w:rsidRPr="00726FC4" w:rsidRDefault="00726FC4" w:rsidP="00726FC4">
      <w:pPr>
        <w:jc w:val="both"/>
        <w:rPr>
          <w:b/>
          <w:sz w:val="25"/>
          <w:szCs w:val="25"/>
        </w:rPr>
      </w:pPr>
      <w:r w:rsidRPr="00726FC4">
        <w:rPr>
          <w:b/>
          <w:sz w:val="25"/>
          <w:szCs w:val="25"/>
        </w:rPr>
        <w:t xml:space="preserve">Квалификационные требования </w:t>
      </w:r>
    </w:p>
    <w:p w:rsidR="00726FC4" w:rsidRPr="00726FC4" w:rsidRDefault="00726FC4" w:rsidP="00726FC4">
      <w:pPr>
        <w:jc w:val="both"/>
        <w:rPr>
          <w:sz w:val="25"/>
          <w:szCs w:val="25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</w:tblGrid>
      <w:tr w:rsidR="00726FC4" w:rsidRPr="000730E9" w:rsidTr="00726FC4">
        <w:trPr>
          <w:tblHeader/>
        </w:trPr>
        <w:tc>
          <w:tcPr>
            <w:tcW w:w="4962" w:type="dxa"/>
          </w:tcPr>
          <w:p w:rsidR="00726FC4" w:rsidRPr="000730E9" w:rsidRDefault="00726FC4" w:rsidP="00FB36DD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681789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81789">
              <w:rPr>
                <w:b/>
                <w:sz w:val="23"/>
                <w:szCs w:val="23"/>
              </w:rPr>
              <w:t xml:space="preserve">Специалист-эксперт </w:t>
            </w:r>
            <w:r w:rsidRPr="00681789">
              <w:rPr>
                <w:b/>
              </w:rPr>
              <w:t>аналитического отдела</w:t>
            </w:r>
          </w:p>
          <w:p w:rsidR="00726FC4" w:rsidRPr="00681789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681789">
              <w:rPr>
                <w:sz w:val="23"/>
                <w:szCs w:val="23"/>
              </w:rPr>
              <w:t>в должностные обязанности входит:</w:t>
            </w:r>
          </w:p>
          <w:p w:rsidR="00726FC4" w:rsidRPr="00037613" w:rsidRDefault="00726FC4" w:rsidP="00FB36DD">
            <w:pPr>
              <w:tabs>
                <w:tab w:val="num" w:pos="709"/>
              </w:tabs>
              <w:ind w:firstLine="709"/>
              <w:jc w:val="both"/>
              <w:rPr>
                <w:sz w:val="23"/>
                <w:szCs w:val="23"/>
                <w:lang w:val="uk-UA"/>
              </w:rPr>
            </w:pPr>
            <w:r w:rsidRPr="00681789">
              <w:rPr>
                <w:sz w:val="23"/>
                <w:szCs w:val="23"/>
              </w:rPr>
              <w:t>-</w:t>
            </w:r>
            <w:r w:rsidRPr="00681789">
              <w:rPr>
                <w:sz w:val="28"/>
                <w:szCs w:val="28"/>
              </w:rPr>
              <w:t xml:space="preserve"> </w:t>
            </w:r>
            <w:r w:rsidRPr="00681789">
              <w:rPr>
                <w:sz w:val="23"/>
                <w:szCs w:val="23"/>
              </w:rPr>
              <w:t>обеспечивать</w:t>
            </w:r>
            <w:r w:rsidRPr="00037613">
              <w:rPr>
                <w:sz w:val="23"/>
                <w:szCs w:val="23"/>
              </w:rPr>
              <w:t xml:space="preserve"> ведение в </w:t>
            </w:r>
            <w:r w:rsidRPr="00037613">
              <w:rPr>
                <w:color w:val="000000"/>
                <w:spacing w:val="3"/>
                <w:sz w:val="23"/>
                <w:szCs w:val="23"/>
              </w:rPr>
              <w:t xml:space="preserve">Инспекции </w:t>
            </w:r>
            <w:r w:rsidRPr="00037613">
              <w:rPr>
                <w:sz w:val="23"/>
                <w:szCs w:val="23"/>
              </w:rPr>
              <w:t>первичного учёта о состоянии расчётов налогоплательщиков с бюджетом по налогам и другим платежам в бюджет в соответствии с инструкциями, нормативными актами ФНС России;</w:t>
            </w:r>
          </w:p>
          <w:p w:rsidR="00726FC4" w:rsidRPr="00037613" w:rsidRDefault="00726FC4" w:rsidP="00FB36DD">
            <w:pPr>
              <w:tabs>
                <w:tab w:val="num" w:pos="709"/>
              </w:tabs>
              <w:ind w:firstLine="709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 </w:t>
            </w:r>
            <w:r w:rsidRPr="00037613">
              <w:rPr>
                <w:sz w:val="23"/>
                <w:szCs w:val="23"/>
              </w:rPr>
              <w:t>обеспеч</w:t>
            </w:r>
            <w:r>
              <w:rPr>
                <w:sz w:val="23"/>
                <w:szCs w:val="23"/>
              </w:rPr>
              <w:t>ивать</w:t>
            </w:r>
            <w:r w:rsidRPr="00037613">
              <w:rPr>
                <w:sz w:val="23"/>
                <w:szCs w:val="23"/>
              </w:rPr>
              <w:t xml:space="preserve"> порядок учёта поступлений в бюджетную систему Российской Федерации сумм налогов (сборов) и  иных платежей, администрируемых ФНС России в условиях функционирования Единого счёта федерального казначейства Минфина России (ЕКС);</w:t>
            </w:r>
            <w:r w:rsidRPr="00037613">
              <w:rPr>
                <w:sz w:val="23"/>
                <w:szCs w:val="23"/>
                <w:lang w:val="uk-UA"/>
              </w:rPr>
              <w:t xml:space="preserve"> </w:t>
            </w:r>
          </w:p>
          <w:p w:rsidR="00726FC4" w:rsidRPr="00037613" w:rsidRDefault="00726FC4" w:rsidP="00FB36DD">
            <w:pPr>
              <w:tabs>
                <w:tab w:val="num" w:pos="700"/>
              </w:tabs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37613">
              <w:rPr>
                <w:sz w:val="23"/>
                <w:szCs w:val="23"/>
              </w:rPr>
              <w:t>обеспеч</w:t>
            </w:r>
            <w:r>
              <w:rPr>
                <w:sz w:val="23"/>
                <w:szCs w:val="23"/>
              </w:rPr>
              <w:t>ивать</w:t>
            </w:r>
            <w:r w:rsidRPr="00037613">
              <w:rPr>
                <w:sz w:val="23"/>
                <w:szCs w:val="23"/>
              </w:rPr>
              <w:t xml:space="preserve"> разрешение проблемных ситуаций с начислением пеней;</w:t>
            </w:r>
          </w:p>
          <w:p w:rsidR="00726FC4" w:rsidRPr="00037613" w:rsidRDefault="00726FC4" w:rsidP="00FB36DD">
            <w:pPr>
              <w:tabs>
                <w:tab w:val="num" w:pos="786"/>
                <w:tab w:val="num" w:pos="900"/>
              </w:tabs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37613">
              <w:rPr>
                <w:sz w:val="23"/>
                <w:szCs w:val="23"/>
              </w:rPr>
              <w:t>обеспеч</w:t>
            </w:r>
            <w:r>
              <w:rPr>
                <w:sz w:val="23"/>
                <w:szCs w:val="23"/>
              </w:rPr>
              <w:t>ивать</w:t>
            </w:r>
            <w:r w:rsidRPr="00037613">
              <w:rPr>
                <w:sz w:val="23"/>
                <w:szCs w:val="23"/>
              </w:rPr>
              <w:t xml:space="preserve"> формирование статической налоговой отчётности в части, относящейся к предмету деятельности Отдела, в соответствии с указаниями ФНС России;</w:t>
            </w:r>
          </w:p>
          <w:p w:rsidR="00726FC4" w:rsidRPr="00037613" w:rsidRDefault="00726FC4" w:rsidP="00FB36DD">
            <w:pPr>
              <w:tabs>
                <w:tab w:val="num" w:pos="900"/>
              </w:tabs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37613">
              <w:rPr>
                <w:sz w:val="23"/>
                <w:szCs w:val="23"/>
              </w:rPr>
              <w:t>проводит</w:t>
            </w:r>
            <w:r>
              <w:rPr>
                <w:sz w:val="23"/>
                <w:szCs w:val="23"/>
              </w:rPr>
              <w:t>ь</w:t>
            </w:r>
            <w:r w:rsidRPr="00037613">
              <w:rPr>
                <w:sz w:val="23"/>
                <w:szCs w:val="23"/>
              </w:rPr>
              <w:t xml:space="preserve"> работу с невыясненными (неклассифицированными) платежами;</w:t>
            </w:r>
          </w:p>
          <w:p w:rsidR="00726FC4" w:rsidRPr="00037613" w:rsidRDefault="00726FC4" w:rsidP="00FB36DD">
            <w:pPr>
              <w:tabs>
                <w:tab w:val="num" w:pos="709"/>
              </w:tabs>
              <w:ind w:firstLine="709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37613">
              <w:rPr>
                <w:sz w:val="23"/>
                <w:szCs w:val="23"/>
              </w:rPr>
              <w:t>проводит</w:t>
            </w:r>
            <w:r>
              <w:rPr>
                <w:sz w:val="23"/>
                <w:szCs w:val="23"/>
              </w:rPr>
              <w:t>ь</w:t>
            </w:r>
            <w:r w:rsidRPr="00037613">
              <w:rPr>
                <w:sz w:val="23"/>
                <w:szCs w:val="23"/>
              </w:rPr>
              <w:t xml:space="preserve"> работу по обеспечению правильности заполнения налогоплательщиками расчётных документов на уплату налогов и сборов</w:t>
            </w:r>
            <w:r>
              <w:rPr>
                <w:sz w:val="23"/>
                <w:szCs w:val="23"/>
              </w:rPr>
              <w:t>;</w:t>
            </w:r>
          </w:p>
          <w:p w:rsidR="00726FC4" w:rsidRPr="00037613" w:rsidRDefault="00726FC4" w:rsidP="00FB36DD">
            <w:pPr>
              <w:tabs>
                <w:tab w:val="num" w:pos="709"/>
              </w:tabs>
              <w:ind w:firstLine="709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37613">
              <w:rPr>
                <w:sz w:val="23"/>
                <w:szCs w:val="23"/>
              </w:rPr>
              <w:t>осуществл</w:t>
            </w:r>
            <w:r>
              <w:rPr>
                <w:sz w:val="23"/>
                <w:szCs w:val="23"/>
              </w:rPr>
              <w:t>ять</w:t>
            </w:r>
            <w:r w:rsidRPr="00037613">
              <w:rPr>
                <w:sz w:val="23"/>
                <w:szCs w:val="23"/>
              </w:rPr>
              <w:t xml:space="preserve"> передачу</w:t>
            </w:r>
            <w:r>
              <w:rPr>
                <w:sz w:val="23"/>
                <w:szCs w:val="23"/>
              </w:rPr>
              <w:t xml:space="preserve"> карточек расчетов с бюджетом в </w:t>
            </w:r>
            <w:r w:rsidRPr="00037613">
              <w:rPr>
                <w:sz w:val="23"/>
                <w:szCs w:val="23"/>
              </w:rPr>
              <w:t>соответствии с утверждённым порядком</w:t>
            </w:r>
            <w:r>
              <w:rPr>
                <w:sz w:val="23"/>
                <w:szCs w:val="23"/>
                <w:lang w:val="uk-UA"/>
              </w:rPr>
              <w:t>.</w:t>
            </w:r>
          </w:p>
          <w:p w:rsidR="00726FC4" w:rsidRPr="000730E9" w:rsidRDefault="00726FC4" w:rsidP="00FB36DD">
            <w:pPr>
              <w:tabs>
                <w:tab w:val="left" w:pos="318"/>
                <w:tab w:val="left" w:pos="2520"/>
              </w:tabs>
              <w:jc w:val="both"/>
              <w:rPr>
                <w:sz w:val="23"/>
                <w:szCs w:val="23"/>
              </w:rPr>
            </w:pPr>
            <w:r w:rsidRPr="005E5C3E">
              <w:rPr>
                <w:sz w:val="23"/>
                <w:szCs w:val="23"/>
                <w:highlight w:val="yellow"/>
              </w:rPr>
              <w:t xml:space="preserve"> 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</w:t>
            </w:r>
            <w:r w:rsidRPr="00265B13">
              <w:rPr>
                <w:sz w:val="23"/>
                <w:szCs w:val="23"/>
              </w:rPr>
              <w:lastRenderedPageBreak/>
              <w:t>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681789" w:rsidRDefault="00726FC4" w:rsidP="00FB36DD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</w:rPr>
              <w:lastRenderedPageBreak/>
              <w:t>С</w:t>
            </w:r>
            <w:r w:rsidRPr="00681789">
              <w:rPr>
                <w:b/>
                <w:sz w:val="23"/>
                <w:szCs w:val="23"/>
              </w:rPr>
              <w:t xml:space="preserve">пециалист-эксперт отдела </w:t>
            </w:r>
            <w:r w:rsidRPr="00681789">
              <w:rPr>
                <w:b/>
              </w:rPr>
              <w:t>регистрации и учета налогоплательщиков</w:t>
            </w:r>
          </w:p>
          <w:p w:rsidR="00726FC4" w:rsidRPr="00681789" w:rsidRDefault="00726FC4" w:rsidP="00FB36DD">
            <w:pPr>
              <w:tabs>
                <w:tab w:val="left" w:pos="318"/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Pr="00681789">
              <w:rPr>
                <w:sz w:val="23"/>
                <w:szCs w:val="23"/>
              </w:rPr>
              <w:t>в должностные обязанности входит: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осуществлять мероприятия</w:t>
            </w:r>
            <w:r w:rsidRPr="007B1359">
              <w:rPr>
                <w:color w:val="000000"/>
                <w:sz w:val="23"/>
                <w:szCs w:val="23"/>
              </w:rPr>
              <w:t xml:space="preserve"> по постановке на учёт, внесению изменений в учетные данные и снятию с учета </w:t>
            </w:r>
            <w:bookmarkStart w:id="0" w:name="_GoBack"/>
            <w:bookmarkEnd w:id="0"/>
            <w:r w:rsidRPr="007B1359">
              <w:rPr>
                <w:color w:val="000000"/>
                <w:sz w:val="23"/>
                <w:szCs w:val="23"/>
              </w:rPr>
              <w:t>организаций и физических лиц;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обеспечивать </w:t>
            </w:r>
            <w:r w:rsidRPr="007B1359">
              <w:rPr>
                <w:color w:val="000000"/>
                <w:sz w:val="23"/>
                <w:szCs w:val="23"/>
              </w:rPr>
              <w:t xml:space="preserve">ведение </w:t>
            </w:r>
            <w:proofErr w:type="gramStart"/>
            <w:r w:rsidRPr="007B1359">
              <w:rPr>
                <w:color w:val="000000"/>
                <w:sz w:val="23"/>
                <w:szCs w:val="23"/>
              </w:rPr>
              <w:t>местного  Единого</w:t>
            </w:r>
            <w:proofErr w:type="gramEnd"/>
            <w:r w:rsidRPr="007B1359">
              <w:rPr>
                <w:color w:val="000000"/>
                <w:sz w:val="23"/>
                <w:szCs w:val="23"/>
              </w:rPr>
              <w:t xml:space="preserve"> государственного реестра налогоплательщиков (ЕГРН);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- обеспечивать </w:t>
            </w:r>
            <w:r w:rsidRPr="007B1359">
              <w:rPr>
                <w:color w:val="000000"/>
                <w:sz w:val="23"/>
                <w:szCs w:val="23"/>
              </w:rPr>
              <w:t xml:space="preserve">ведение территориального раздела федеральных информационных ресурсов ЕГРН; 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представлять</w:t>
            </w:r>
            <w:r w:rsidRPr="007B1359">
              <w:rPr>
                <w:color w:val="000000"/>
                <w:sz w:val="23"/>
                <w:szCs w:val="23"/>
              </w:rPr>
              <w:t xml:space="preserve"> органам государственной власти, органам местного самоуправления, иным заинтересованным лицам в установленном порядке сведений, содержащихся в ЕГРН;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осуществлять учет и контроль</w:t>
            </w:r>
            <w:r w:rsidRPr="007B1359">
              <w:rPr>
                <w:color w:val="000000"/>
                <w:sz w:val="23"/>
                <w:szCs w:val="23"/>
              </w:rPr>
              <w:t xml:space="preserve"> за открытием, внесением изменений и закрытием юридическими лицами, в том числе в отношении которых федеральными законами установлен специальный порядок </w:t>
            </w:r>
            <w:proofErr w:type="gramStart"/>
            <w:r w:rsidRPr="007B1359">
              <w:rPr>
                <w:color w:val="000000"/>
                <w:sz w:val="23"/>
                <w:szCs w:val="23"/>
              </w:rPr>
              <w:t>регистрации</w:t>
            </w:r>
            <w:r>
              <w:rPr>
                <w:color w:val="000000"/>
                <w:sz w:val="23"/>
                <w:szCs w:val="23"/>
              </w:rPr>
              <w:t>,</w:t>
            </w:r>
            <w:r w:rsidRPr="007B1359">
              <w:rPr>
                <w:color w:val="000000"/>
                <w:sz w:val="23"/>
                <w:szCs w:val="23"/>
              </w:rPr>
              <w:t xml:space="preserve">  и</w:t>
            </w:r>
            <w:proofErr w:type="gramEnd"/>
            <w:r w:rsidRPr="007B1359">
              <w:rPr>
                <w:color w:val="000000"/>
                <w:sz w:val="23"/>
                <w:szCs w:val="23"/>
              </w:rPr>
              <w:t xml:space="preserve"> индивидуальными предпринимателями счетов в банках на территории Российской Федерации, а также за открытием, внесением изменений и закрытием резидентами счетов в банках, расположенных за пределами территории Российской Федерации;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формировать предусмотренную отчетность</w:t>
            </w:r>
            <w:r w:rsidRPr="007B1359">
              <w:rPr>
                <w:color w:val="000000"/>
                <w:sz w:val="23"/>
                <w:szCs w:val="23"/>
              </w:rPr>
              <w:t xml:space="preserve"> по предмету деятельности Отдела;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строго</w:t>
            </w:r>
            <w:r w:rsidRPr="007B1359">
              <w:rPr>
                <w:color w:val="000000"/>
                <w:sz w:val="23"/>
                <w:szCs w:val="23"/>
              </w:rPr>
              <w:t xml:space="preserve"> с</w:t>
            </w:r>
            <w:r>
              <w:rPr>
                <w:color w:val="000000"/>
                <w:sz w:val="23"/>
                <w:szCs w:val="23"/>
              </w:rPr>
              <w:t>облюдать требования</w:t>
            </w:r>
            <w:r w:rsidRPr="007B1359">
              <w:rPr>
                <w:color w:val="000000"/>
                <w:sz w:val="23"/>
                <w:szCs w:val="23"/>
              </w:rPr>
              <w:t xml:space="preserve"> по обращению с информационными ресурсами, содержащими сведения, составляющие служебную и налоговую тайну;</w:t>
            </w:r>
          </w:p>
          <w:p w:rsidR="00726FC4" w:rsidRPr="007B1359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выполнять поручения</w:t>
            </w:r>
            <w:r w:rsidRPr="007B1359">
              <w:rPr>
                <w:sz w:val="23"/>
                <w:szCs w:val="23"/>
              </w:rPr>
              <w:t xml:space="preserve"> ФНС России, управления, начальника инспекции и курирующего з</w:t>
            </w:r>
            <w:r>
              <w:rPr>
                <w:sz w:val="23"/>
                <w:szCs w:val="23"/>
              </w:rPr>
              <w:t xml:space="preserve">аместителя начальника </w:t>
            </w:r>
            <w:proofErr w:type="gramStart"/>
            <w:r>
              <w:rPr>
                <w:sz w:val="23"/>
                <w:szCs w:val="23"/>
              </w:rPr>
              <w:t>инспекции</w:t>
            </w:r>
            <w:r w:rsidRPr="007B1359">
              <w:rPr>
                <w:sz w:val="23"/>
                <w:szCs w:val="23"/>
              </w:rPr>
              <w:t xml:space="preserve">  по</w:t>
            </w:r>
            <w:proofErr w:type="gramEnd"/>
            <w:r w:rsidRPr="007B1359">
              <w:rPr>
                <w:sz w:val="23"/>
                <w:szCs w:val="23"/>
              </w:rPr>
              <w:t xml:space="preserve"> реализации иных полномочий, установленных законодательством Российской Федерации.</w:t>
            </w:r>
          </w:p>
          <w:p w:rsidR="00726FC4" w:rsidRPr="004B3881" w:rsidRDefault="00726FC4" w:rsidP="00FB36DD">
            <w:pPr>
              <w:pStyle w:val="2"/>
              <w:numPr>
                <w:ilvl w:val="0"/>
                <w:numId w:val="0"/>
              </w:numPr>
              <w:ind w:left="360"/>
            </w:pP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</w:t>
            </w:r>
            <w:r w:rsidRPr="00265B13">
              <w:rPr>
                <w:sz w:val="23"/>
                <w:szCs w:val="23"/>
              </w:rPr>
              <w:lastRenderedPageBreak/>
              <w:t>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EE5DDB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171707" w:rsidRDefault="00726FC4" w:rsidP="00FB36DD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171707">
              <w:rPr>
                <w:b/>
                <w:sz w:val="23"/>
                <w:szCs w:val="23"/>
              </w:rPr>
              <w:lastRenderedPageBreak/>
              <w:t xml:space="preserve">Специалист-эксперт отдела </w:t>
            </w:r>
            <w:r>
              <w:rPr>
                <w:b/>
              </w:rPr>
              <w:t>работы с налогоплательщиками</w:t>
            </w:r>
          </w:p>
          <w:p w:rsidR="00726FC4" w:rsidRPr="00171707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17170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  <w:r w:rsidRPr="00171707">
              <w:rPr>
                <w:sz w:val="23"/>
                <w:szCs w:val="23"/>
              </w:rPr>
              <w:t>в должностные обязанности входит:</w:t>
            </w:r>
          </w:p>
          <w:p w:rsidR="00726FC4" w:rsidRPr="00EE5DDB" w:rsidRDefault="00726FC4" w:rsidP="00FB36DD">
            <w:pPr>
              <w:tabs>
                <w:tab w:val="num" w:pos="720"/>
              </w:tabs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E5DDB">
              <w:rPr>
                <w:sz w:val="23"/>
                <w:szCs w:val="23"/>
              </w:rPr>
              <w:t>осуществля</w:t>
            </w:r>
            <w:r>
              <w:rPr>
                <w:sz w:val="23"/>
                <w:szCs w:val="23"/>
              </w:rPr>
              <w:t>ть</w:t>
            </w:r>
            <w:r w:rsidRPr="00EE5DDB">
              <w:rPr>
                <w:sz w:val="23"/>
                <w:szCs w:val="23"/>
              </w:rPr>
              <w:t xml:space="preserve"> регистрацию, снятие с учета и другие работы по учету контрольно-кассовой техники при осуществлении наличных денежных расчетов;</w:t>
            </w:r>
          </w:p>
          <w:p w:rsidR="00726FC4" w:rsidRPr="00EE5DDB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E5DDB">
              <w:rPr>
                <w:sz w:val="23"/>
                <w:szCs w:val="23"/>
              </w:rPr>
              <w:t>проводит</w:t>
            </w:r>
            <w:r>
              <w:rPr>
                <w:sz w:val="23"/>
                <w:szCs w:val="23"/>
              </w:rPr>
              <w:t>ь</w:t>
            </w:r>
            <w:r w:rsidRPr="00EE5DDB">
              <w:rPr>
                <w:sz w:val="23"/>
                <w:szCs w:val="23"/>
              </w:rPr>
              <w:t xml:space="preserve"> 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Федерации;</w:t>
            </w:r>
          </w:p>
          <w:p w:rsidR="00726FC4" w:rsidRPr="00EE5DDB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E5DDB">
              <w:rPr>
                <w:sz w:val="23"/>
                <w:szCs w:val="23"/>
              </w:rPr>
              <w:t>проводит</w:t>
            </w:r>
            <w:r>
              <w:rPr>
                <w:sz w:val="23"/>
                <w:szCs w:val="23"/>
              </w:rPr>
              <w:t>ь</w:t>
            </w:r>
            <w:r w:rsidRPr="00EE5DDB">
              <w:rPr>
                <w:sz w:val="23"/>
                <w:szCs w:val="23"/>
              </w:rPr>
              <w:t xml:space="preserve"> сверки расчетов налогоплательщика с бюджетом и государственными внебюджетными фондами;</w:t>
            </w:r>
          </w:p>
          <w:p w:rsidR="00726FC4" w:rsidRPr="00EE5DDB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E5DDB">
              <w:rPr>
                <w:sz w:val="23"/>
                <w:szCs w:val="23"/>
              </w:rPr>
              <w:t>осуществля</w:t>
            </w:r>
            <w:r>
              <w:rPr>
                <w:sz w:val="23"/>
                <w:szCs w:val="23"/>
              </w:rPr>
              <w:t>ть</w:t>
            </w:r>
            <w:r w:rsidRPr="00EE5DDB">
              <w:rPr>
                <w:sz w:val="23"/>
                <w:szCs w:val="23"/>
              </w:rPr>
              <w:t xml:space="preserve"> выдачу налогоплательщикам по их запросам справок и иных документов;</w:t>
            </w:r>
          </w:p>
          <w:p w:rsidR="00726FC4" w:rsidRPr="00EE5DDB" w:rsidRDefault="00726FC4" w:rsidP="00FB36DD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E5DDB">
              <w:rPr>
                <w:sz w:val="23"/>
                <w:szCs w:val="23"/>
              </w:rPr>
              <w:t>рассматрива</w:t>
            </w:r>
            <w:r>
              <w:rPr>
                <w:sz w:val="23"/>
                <w:szCs w:val="23"/>
              </w:rPr>
              <w:t>ть</w:t>
            </w:r>
            <w:r w:rsidRPr="00EE5DDB">
              <w:rPr>
                <w:sz w:val="23"/>
                <w:szCs w:val="23"/>
              </w:rPr>
              <w:t xml:space="preserve"> письменные запросы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</w:t>
            </w:r>
            <w:r>
              <w:rPr>
                <w:sz w:val="23"/>
                <w:szCs w:val="23"/>
              </w:rPr>
              <w:t>ых органов и их должностных лиц;</w:t>
            </w:r>
          </w:p>
          <w:p w:rsidR="00726FC4" w:rsidRPr="00EE5DDB" w:rsidRDefault="00726FC4" w:rsidP="00FB36DD">
            <w:pPr>
              <w:pStyle w:val="31"/>
              <w:widowControl w:val="0"/>
              <w:spacing w:after="0"/>
              <w:ind w:left="0"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- </w:t>
            </w:r>
            <w:r w:rsidRPr="00EE5DDB">
              <w:rPr>
                <w:sz w:val="23"/>
                <w:szCs w:val="23"/>
              </w:rPr>
              <w:t>своевременно подготавлива</w:t>
            </w:r>
            <w:r>
              <w:rPr>
                <w:sz w:val="23"/>
                <w:szCs w:val="23"/>
                <w:lang w:val="ru-RU"/>
              </w:rPr>
              <w:t>ть</w:t>
            </w:r>
            <w:r w:rsidRPr="00EE5DDB">
              <w:rPr>
                <w:sz w:val="23"/>
                <w:szCs w:val="23"/>
              </w:rPr>
              <w:t xml:space="preserve"> мотивированные ответы, заключения и информации, проводит</w:t>
            </w:r>
            <w:r>
              <w:rPr>
                <w:sz w:val="23"/>
                <w:szCs w:val="23"/>
                <w:lang w:val="ru-RU"/>
              </w:rPr>
              <w:t>ь</w:t>
            </w:r>
            <w:r w:rsidRPr="00EE5DDB">
              <w:rPr>
                <w:sz w:val="23"/>
                <w:szCs w:val="23"/>
              </w:rPr>
              <w:t xml:space="preserve"> консультации по вопросам, входящим в </w:t>
            </w:r>
            <w:proofErr w:type="gramStart"/>
            <w:r w:rsidRPr="00EE5DDB">
              <w:rPr>
                <w:sz w:val="23"/>
                <w:szCs w:val="23"/>
              </w:rPr>
              <w:t>его  компетенцию</w:t>
            </w:r>
            <w:proofErr w:type="gramEnd"/>
            <w:r w:rsidRPr="00EE5DDB">
              <w:rPr>
                <w:sz w:val="23"/>
                <w:szCs w:val="23"/>
              </w:rPr>
              <w:t>;</w:t>
            </w:r>
          </w:p>
          <w:p w:rsidR="00726FC4" w:rsidRPr="00EE5DDB" w:rsidRDefault="00726FC4" w:rsidP="00FB36DD">
            <w:pPr>
              <w:pStyle w:val="a4"/>
              <w:widowControl w:val="0"/>
              <w:tabs>
                <w:tab w:val="left" w:pos="0"/>
                <w:tab w:val="left" w:pos="9639"/>
              </w:tabs>
              <w:spacing w:after="0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EE5DDB">
              <w:rPr>
                <w:sz w:val="23"/>
                <w:szCs w:val="23"/>
              </w:rPr>
              <w:t>участв</w:t>
            </w:r>
            <w:r>
              <w:rPr>
                <w:sz w:val="23"/>
                <w:szCs w:val="23"/>
              </w:rPr>
              <w:t>овать</w:t>
            </w:r>
            <w:r w:rsidRPr="00EE5DDB">
              <w:rPr>
                <w:sz w:val="23"/>
                <w:szCs w:val="23"/>
              </w:rPr>
              <w:t xml:space="preserve"> совместно с другими отделами инспекции в проведении работ с налогоплательщиками по вопросам правильного заполнения платежных документов на уплату </w:t>
            </w:r>
            <w:r w:rsidRPr="00EE5DDB">
              <w:rPr>
                <w:sz w:val="23"/>
                <w:szCs w:val="23"/>
              </w:rPr>
              <w:lastRenderedPageBreak/>
              <w:t>налогов и сборов в бюджетную систему;</w:t>
            </w:r>
          </w:p>
          <w:p w:rsidR="00726FC4" w:rsidRPr="00EE5DDB" w:rsidRDefault="00726FC4" w:rsidP="00FB36DD">
            <w:pPr>
              <w:pStyle w:val="a4"/>
              <w:widowControl w:val="0"/>
              <w:tabs>
                <w:tab w:val="left" w:pos="0"/>
                <w:tab w:val="left" w:pos="9639"/>
              </w:tabs>
              <w:spacing w:after="0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- </w:t>
            </w:r>
            <w:r w:rsidRPr="00EE5DDB">
              <w:rPr>
                <w:sz w:val="23"/>
                <w:szCs w:val="23"/>
              </w:rPr>
              <w:t>участв</w:t>
            </w:r>
            <w:r>
              <w:rPr>
                <w:sz w:val="23"/>
                <w:szCs w:val="23"/>
              </w:rPr>
              <w:t>овать</w:t>
            </w:r>
            <w:r w:rsidRPr="00EE5DDB">
              <w:rPr>
                <w:sz w:val="23"/>
                <w:szCs w:val="23"/>
              </w:rPr>
              <w:t xml:space="preserve">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налогоплательщиков;</w:t>
            </w:r>
          </w:p>
          <w:p w:rsidR="00726FC4" w:rsidRPr="00EE5DDB" w:rsidRDefault="00726FC4" w:rsidP="00FB36DD">
            <w:pPr>
              <w:pStyle w:val="31"/>
              <w:widowControl w:val="0"/>
              <w:spacing w:after="0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           - </w:t>
            </w:r>
            <w:r w:rsidRPr="00EE5DDB">
              <w:rPr>
                <w:sz w:val="23"/>
                <w:szCs w:val="23"/>
              </w:rPr>
              <w:t>выполня</w:t>
            </w:r>
            <w:r>
              <w:rPr>
                <w:sz w:val="23"/>
                <w:szCs w:val="23"/>
                <w:lang w:val="ru-RU"/>
              </w:rPr>
              <w:t>ть</w:t>
            </w:r>
            <w:r w:rsidRPr="00EE5DDB">
              <w:rPr>
                <w:sz w:val="23"/>
                <w:szCs w:val="23"/>
              </w:rPr>
              <w:t xml:space="preserve"> иные обязанности в связи с возложением на </w:t>
            </w:r>
            <w:r w:rsidRPr="00EE5DDB">
              <w:rPr>
                <w:sz w:val="23"/>
                <w:szCs w:val="23"/>
                <w:lang w:val="ru-RU"/>
              </w:rPr>
              <w:t>отдел</w:t>
            </w:r>
            <w:r w:rsidRPr="00EE5DDB">
              <w:rPr>
                <w:sz w:val="23"/>
                <w:szCs w:val="23"/>
              </w:rPr>
              <w:t xml:space="preserve"> других задач и функций по указанию руководителя </w:t>
            </w:r>
            <w:r w:rsidRPr="00EE5DDB">
              <w:rPr>
                <w:sz w:val="23"/>
                <w:szCs w:val="23"/>
                <w:lang w:val="ru-RU"/>
              </w:rPr>
              <w:t>инспекции</w:t>
            </w:r>
            <w:r w:rsidRPr="00EE5DDB">
              <w:rPr>
                <w:sz w:val="23"/>
                <w:szCs w:val="23"/>
              </w:rPr>
              <w:t xml:space="preserve"> и начальника </w:t>
            </w:r>
            <w:r w:rsidRPr="00EE5DDB">
              <w:rPr>
                <w:sz w:val="23"/>
                <w:szCs w:val="23"/>
                <w:lang w:val="ru-RU"/>
              </w:rPr>
              <w:t>отдела</w:t>
            </w:r>
            <w:r w:rsidRPr="00EE5DDB">
              <w:rPr>
                <w:sz w:val="23"/>
                <w:szCs w:val="23"/>
              </w:rPr>
              <w:t>.</w:t>
            </w:r>
          </w:p>
          <w:p w:rsidR="00726FC4" w:rsidRPr="00EE5DDB" w:rsidRDefault="00726FC4" w:rsidP="00FB36DD">
            <w:pPr>
              <w:tabs>
                <w:tab w:val="left" w:pos="0"/>
                <w:tab w:val="left" w:pos="2520"/>
              </w:tabs>
              <w:ind w:left="34"/>
              <w:jc w:val="both"/>
              <w:rPr>
                <w:sz w:val="23"/>
                <w:szCs w:val="23"/>
                <w:lang w:val="x-none"/>
              </w:rPr>
            </w:pP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lastRenderedPageBreak/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6671AD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681789" w:rsidRDefault="00726FC4" w:rsidP="00FB36DD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  <w:sz w:val="23"/>
                <w:szCs w:val="23"/>
              </w:rPr>
              <w:lastRenderedPageBreak/>
              <w:t xml:space="preserve">Главный государственный налоговый инспектор отдела камеральных проверок № 1 </w:t>
            </w:r>
          </w:p>
          <w:p w:rsidR="00726FC4" w:rsidRPr="000730E9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81789">
              <w:rPr>
                <w:sz w:val="23"/>
                <w:szCs w:val="23"/>
              </w:rPr>
              <w:t>в должностные обязанности входит:</w:t>
            </w:r>
          </w:p>
          <w:p w:rsidR="00726FC4" w:rsidRDefault="00726FC4" w:rsidP="00FB36DD">
            <w:pPr>
              <w:jc w:val="both"/>
            </w:pPr>
            <w:r>
              <w:rPr>
                <w:sz w:val="23"/>
                <w:szCs w:val="23"/>
              </w:rPr>
              <w:t xml:space="preserve">          -</w:t>
            </w:r>
            <w:r>
              <w:t xml:space="preserve"> осуществлять мониторинг и проведение камеральных налоговых проверок правомерности возмещения входного НДС, обоснованности применения налогоплательщиком налоговой ставки 0 процентов и налоговых вычетов по НДС и иных документов, с учетом сопоставления показателей представленной отчетности и косвенной информации из внутренних и внешних источников;  </w:t>
            </w:r>
          </w:p>
          <w:p w:rsidR="00726FC4" w:rsidRDefault="00726FC4" w:rsidP="00FB36DD">
            <w:pPr>
              <w:jc w:val="both"/>
            </w:pPr>
            <w:r>
              <w:t xml:space="preserve">          - </w:t>
            </w:r>
            <w:proofErr w:type="gramStart"/>
            <w:r>
              <w:t>реализовывать  результаты</w:t>
            </w:r>
            <w:proofErr w:type="gramEnd"/>
            <w:r>
              <w:t xml:space="preserve">  автоматизированного контроля налоговой отчетности; </w:t>
            </w:r>
          </w:p>
          <w:p w:rsidR="00726FC4" w:rsidRDefault="00726FC4" w:rsidP="00FB36DD">
            <w:pPr>
              <w:jc w:val="both"/>
            </w:pPr>
            <w:r>
              <w:t xml:space="preserve">          - осуществлять формальные проверки представленных документов, </w:t>
            </w:r>
            <w:r>
              <w:rPr>
                <w:bCs/>
              </w:rPr>
              <w:t>своевременности и полноты их представления;</w:t>
            </w:r>
            <w:r>
              <w:t xml:space="preserve">     </w:t>
            </w:r>
          </w:p>
          <w:p w:rsidR="00726FC4" w:rsidRDefault="00726FC4" w:rsidP="00FB36DD">
            <w:pPr>
              <w:jc w:val="both"/>
            </w:pPr>
            <w:r>
              <w:t xml:space="preserve">          - </w:t>
            </w:r>
            <w:proofErr w:type="gramStart"/>
            <w:r>
              <w:t>проводить  аналитические</w:t>
            </w:r>
            <w:proofErr w:type="gramEnd"/>
            <w:r>
              <w:t xml:space="preserve"> проверки представленных документов; </w:t>
            </w:r>
          </w:p>
          <w:p w:rsidR="00726FC4" w:rsidRDefault="00726FC4" w:rsidP="00FB36DD">
            <w:pPr>
              <w:jc w:val="both"/>
            </w:pPr>
            <w:r>
              <w:t xml:space="preserve">          - проводить комплексы контрольных мероприятий при проведении камеральных проверок налоговой отчетности с использованием программного комплекса </w:t>
            </w:r>
            <w:proofErr w:type="gramStart"/>
            <w:r>
              <w:t>ЭОД  (</w:t>
            </w:r>
            <w:proofErr w:type="gramEnd"/>
            <w:r>
              <w:t xml:space="preserve">электронной обработки данных); </w:t>
            </w:r>
          </w:p>
          <w:p w:rsidR="00726FC4" w:rsidRDefault="00726FC4" w:rsidP="00FB36DD">
            <w:pPr>
              <w:jc w:val="both"/>
            </w:pPr>
            <w:r>
              <w:t xml:space="preserve">         - составлять заключения о необходимости включения </w:t>
            </w:r>
            <w:r>
              <w:lastRenderedPageBreak/>
              <w:t xml:space="preserve">налогоплательщика в план проведения выездных налоговых проверок; </w:t>
            </w:r>
          </w:p>
          <w:p w:rsidR="00726FC4" w:rsidRDefault="00726FC4" w:rsidP="00FB36DD">
            <w:pPr>
              <w:jc w:val="both"/>
            </w:pPr>
            <w:r>
              <w:t xml:space="preserve">         - принимать меры к налогоплательщикам, не </w:t>
            </w:r>
            <w:proofErr w:type="gramStart"/>
            <w:r>
              <w:t>представившим  налоговые</w:t>
            </w:r>
            <w:proofErr w:type="gramEnd"/>
            <w:r>
              <w:t xml:space="preserve"> декларации в установленный срок;    </w:t>
            </w:r>
          </w:p>
          <w:p w:rsidR="00726FC4" w:rsidRDefault="00726FC4" w:rsidP="00FB36DD">
            <w:pPr>
              <w:jc w:val="both"/>
            </w:pPr>
            <w:r>
              <w:t xml:space="preserve">         - обеспечивать приостановление операций по счетам налогоплательщиков – организаций в случае непредставления или отказа в представлении налоговых деклараций; </w:t>
            </w:r>
          </w:p>
          <w:p w:rsidR="00726FC4" w:rsidRDefault="00726FC4" w:rsidP="00FB36DD">
            <w:pPr>
              <w:jc w:val="both"/>
            </w:pPr>
            <w:r>
              <w:t xml:space="preserve">         - проводить камеральный анализ </w:t>
            </w:r>
            <w:proofErr w:type="gramStart"/>
            <w:r>
              <w:t>налоговых  деклараций</w:t>
            </w:r>
            <w:proofErr w:type="gramEnd"/>
            <w:r>
              <w:t xml:space="preserve"> и иных документов, служащих основанием для исчисления и уплаты налогов и сборов; </w:t>
            </w:r>
          </w:p>
          <w:p w:rsidR="00726FC4" w:rsidRDefault="00726FC4" w:rsidP="00FB36DD">
            <w:pPr>
              <w:jc w:val="both"/>
            </w:pPr>
            <w:r>
              <w:t xml:space="preserve">        - обеспечивать производства по делам об </w:t>
            </w:r>
            <w:proofErr w:type="gramStart"/>
            <w:r>
              <w:t>административных  правонарушениях</w:t>
            </w:r>
            <w:proofErr w:type="gramEnd"/>
            <w:r>
              <w:t xml:space="preserve"> (составление протоколов об административных правонарушениях); </w:t>
            </w:r>
          </w:p>
          <w:p w:rsidR="00726FC4" w:rsidRDefault="00726FC4" w:rsidP="00FB36DD">
            <w:pPr>
              <w:jc w:val="both"/>
            </w:pPr>
            <w:r>
              <w:t xml:space="preserve">         - осуществлять валютный контроль за налогоплательщиками, в соответствии с законодательством РФ о валютном регулировании и валютном контроле;</w:t>
            </w:r>
          </w:p>
          <w:p w:rsidR="00726FC4" w:rsidRDefault="00726FC4" w:rsidP="00FB36DD">
            <w:pPr>
              <w:pStyle w:val="a4"/>
              <w:spacing w:after="0"/>
              <w:ind w:left="0" w:firstLine="283"/>
              <w:jc w:val="both"/>
            </w:pPr>
            <w:r>
              <w:t xml:space="preserve">      - осуществлять формирование</w:t>
            </w:r>
            <w:r>
              <w:rPr>
                <w:bCs/>
              </w:rPr>
              <w:t xml:space="preserve"> статистической отчетности о результатах проверок соблюдения законодательства о налогах и сборах, утвержденной ФНС </w:t>
            </w:r>
            <w:proofErr w:type="gramStart"/>
            <w:r>
              <w:rPr>
                <w:bCs/>
              </w:rPr>
              <w:t>России,  с</w:t>
            </w:r>
            <w:proofErr w:type="gramEnd"/>
            <w:r>
              <w:t xml:space="preserve"> использованием режимов «Технологические процессы» системы ЭОД;</w:t>
            </w:r>
          </w:p>
          <w:p w:rsidR="00726FC4" w:rsidRDefault="00726FC4" w:rsidP="00FB36DD">
            <w:pPr>
              <w:pStyle w:val="a4"/>
              <w:spacing w:after="0"/>
              <w:ind w:left="0" w:firstLine="283"/>
              <w:jc w:val="both"/>
              <w:rPr>
                <w:spacing w:val="-8"/>
              </w:rPr>
            </w:pPr>
            <w:r>
              <w:t xml:space="preserve"> </w:t>
            </w:r>
            <w:r>
              <w:rPr>
                <w:spacing w:val="-8"/>
              </w:rPr>
              <w:t xml:space="preserve">      - подготавливать ответы на запросы налогоплательщиков или других налоговых </w:t>
            </w:r>
            <w:proofErr w:type="gramStart"/>
            <w:r>
              <w:rPr>
                <w:spacing w:val="-8"/>
              </w:rPr>
              <w:t>органов  в</w:t>
            </w:r>
            <w:proofErr w:type="gramEnd"/>
            <w:r>
              <w:rPr>
                <w:spacing w:val="-8"/>
              </w:rPr>
              <w:t xml:space="preserve">   части вопросов, относящихся к компетенции отдела;</w:t>
            </w:r>
          </w:p>
          <w:p w:rsidR="00726FC4" w:rsidRDefault="00726FC4" w:rsidP="00FB36DD">
            <w:pPr>
              <w:pStyle w:val="a4"/>
              <w:spacing w:after="0"/>
              <w:ind w:left="0" w:firstLine="283"/>
              <w:jc w:val="both"/>
            </w:pPr>
            <w:r>
              <w:rPr>
                <w:spacing w:val="-8"/>
              </w:rPr>
              <w:t xml:space="preserve">       - в</w:t>
            </w:r>
            <w:r>
              <w:t xml:space="preserve">ыполнять планы работы отдела, вести делопроизводство, обеспечивать сохранность документов, подготавливать данные по результатам работы по своему участку по формам отчетов; </w:t>
            </w:r>
          </w:p>
          <w:p w:rsidR="00726FC4" w:rsidRDefault="00726FC4" w:rsidP="00FB36DD">
            <w:pPr>
              <w:pStyle w:val="a4"/>
              <w:spacing w:after="0"/>
              <w:ind w:left="0" w:firstLine="283"/>
              <w:jc w:val="both"/>
            </w:pPr>
            <w:r>
              <w:t xml:space="preserve">      - использовать в установленном порядке федеральные информационные ресурсы, сопровождаемые Межрегиональной инспекцией ФНС России по централизованной обработке данных; работать со сведениями и информационными ресурсами, составляющими служебную тайну, в объеме, определяемом положением об отделе;    </w:t>
            </w:r>
          </w:p>
          <w:p w:rsidR="00726FC4" w:rsidRPr="00681789" w:rsidRDefault="00726FC4" w:rsidP="00FB36DD">
            <w:pPr>
              <w:pStyle w:val="a4"/>
              <w:spacing w:after="0"/>
              <w:ind w:left="0" w:firstLine="283"/>
              <w:jc w:val="both"/>
            </w:pPr>
            <w:r>
              <w:t xml:space="preserve">     - исполнять поручения соответствующих руководителей, данные в пределах их полномочий.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наличие не менее двух лет стажа гражданской службы (государственной службы иных видов) или не менее четырех лет стажа работы по специальности</w:t>
            </w:r>
            <w:r w:rsidRPr="00133476">
              <w:rPr>
                <w:sz w:val="23"/>
                <w:szCs w:val="23"/>
              </w:rPr>
              <w:t>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726FC4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возможности и особенности применения современных информационно-коммуникационных технологий в государственных органах, включая </w:t>
            </w:r>
            <w:r w:rsidRPr="000730E9">
              <w:rPr>
                <w:sz w:val="23"/>
                <w:szCs w:val="23"/>
              </w:rPr>
              <w:lastRenderedPageBreak/>
              <w:t>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681789" w:rsidRDefault="00726FC4" w:rsidP="00FB36DD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  <w:sz w:val="23"/>
                <w:szCs w:val="23"/>
              </w:rPr>
              <w:lastRenderedPageBreak/>
              <w:t xml:space="preserve">Государственного налогового инспектора отдела камеральных проверок № 1  </w:t>
            </w:r>
          </w:p>
          <w:p w:rsidR="00726FC4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81789">
              <w:rPr>
                <w:sz w:val="23"/>
                <w:szCs w:val="23"/>
              </w:rPr>
              <w:t xml:space="preserve"> в должностные обязанности входит:</w:t>
            </w:r>
          </w:p>
          <w:p w:rsidR="00726FC4" w:rsidRDefault="00726FC4" w:rsidP="00FB36DD">
            <w:pPr>
              <w:widowControl w:val="0"/>
              <w:jc w:val="both"/>
              <w:rPr>
                <w:bCs/>
                <w:spacing w:val="-3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- </w:t>
            </w:r>
            <w:r w:rsidRPr="00F42917">
              <w:rPr>
                <w:sz w:val="23"/>
                <w:szCs w:val="23"/>
              </w:rPr>
              <w:t>осуществлять</w:t>
            </w:r>
            <w:r w:rsidRPr="00F42917">
              <w:rPr>
                <w:bCs/>
                <w:spacing w:val="-5"/>
                <w:sz w:val="23"/>
                <w:szCs w:val="23"/>
              </w:rPr>
              <w:t xml:space="preserve"> контроль за соблюдением налогоплательщиками, плательщиками сборов и налоговыми агентами законодательства о налогах и </w:t>
            </w:r>
            <w:r w:rsidRPr="00F42917">
              <w:rPr>
                <w:bCs/>
                <w:spacing w:val="-3"/>
                <w:sz w:val="23"/>
                <w:szCs w:val="23"/>
              </w:rPr>
              <w:t xml:space="preserve">сборах, а также принятых в соответствии с ним нормативных актов;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bCs/>
                <w:spacing w:val="-3"/>
                <w:sz w:val="23"/>
                <w:szCs w:val="23"/>
              </w:rPr>
              <w:t xml:space="preserve">            - </w:t>
            </w:r>
            <w:r w:rsidRPr="00F42917">
              <w:rPr>
                <w:sz w:val="23"/>
                <w:szCs w:val="23"/>
              </w:rPr>
      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- </w:t>
            </w:r>
            <w:r w:rsidRPr="00F42917">
              <w:rPr>
                <w:sz w:val="23"/>
                <w:szCs w:val="23"/>
              </w:rPr>
              <w:t xml:space="preserve">проводить </w:t>
            </w:r>
            <w:proofErr w:type="gramStart"/>
            <w:r w:rsidRPr="00F42917">
              <w:rPr>
                <w:sz w:val="23"/>
                <w:szCs w:val="23"/>
              </w:rPr>
              <w:t>экономический  анализ</w:t>
            </w:r>
            <w:proofErr w:type="gramEnd"/>
            <w:r w:rsidRPr="00F42917">
              <w:rPr>
                <w:sz w:val="23"/>
                <w:szCs w:val="23"/>
              </w:rPr>
              <w:t xml:space="preserve"> на основе налоговой отчетности и иных документов о деятельности налогоплательщиков, полученных инспекцией;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осуществлять работу по получению информации о деятельности налогоплательщиков из внешних источников, использовать при </w:t>
            </w:r>
            <w:proofErr w:type="gramStart"/>
            <w:r w:rsidRPr="00F42917">
              <w:rPr>
                <w:sz w:val="23"/>
                <w:szCs w:val="23"/>
              </w:rPr>
              <w:t>проведении  контрольных</w:t>
            </w:r>
            <w:proofErr w:type="gramEnd"/>
            <w:r w:rsidRPr="00F42917">
              <w:rPr>
                <w:sz w:val="23"/>
                <w:szCs w:val="23"/>
              </w:rPr>
              <w:t xml:space="preserve"> мероприятий услуги удаленного доступа к федеральным информационным ресурсам  с целью оперативного выявления в деятельности налогоплательщиков изменений, оказывающие влияние на снижение налоговой базы и минимизацию налоговых платежей, схем уклонения от налогообложения;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оформлять результаты камеральных проверок;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подготавливать проекты решений по результатам проведенной проверки и передача в правовой отдел материалов камеральных налоговых проверок для согласования; </w:t>
            </w:r>
            <w:r>
              <w:rPr>
                <w:sz w:val="23"/>
                <w:szCs w:val="23"/>
              </w:rPr>
              <w:t xml:space="preserve">    </w:t>
            </w:r>
          </w:p>
          <w:p w:rsidR="00726FC4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рассматривать письма, заявления налогоплательщиков, </w:t>
            </w:r>
            <w:proofErr w:type="gramStart"/>
            <w:r w:rsidRPr="00F42917">
              <w:rPr>
                <w:sz w:val="23"/>
                <w:szCs w:val="23"/>
              </w:rPr>
              <w:t>граждан,  в</w:t>
            </w:r>
            <w:proofErr w:type="gramEnd"/>
            <w:r w:rsidRPr="00F42917">
              <w:rPr>
                <w:sz w:val="23"/>
                <w:szCs w:val="23"/>
              </w:rPr>
              <w:t xml:space="preserve"> части вопросов, относящихся к компетенции отдела, </w:t>
            </w:r>
            <w:r w:rsidRPr="00385EBE">
              <w:rPr>
                <w:sz w:val="23"/>
                <w:szCs w:val="23"/>
              </w:rPr>
              <w:t>представлять руководству Инспекции заключения и предложения по разъяснению</w:t>
            </w:r>
            <w:r w:rsidRPr="00F42917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          </w:t>
            </w:r>
          </w:p>
          <w:p w:rsidR="00726FC4" w:rsidRPr="00F42917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осуществлять контроль за соблюдением валютного законодательства Российской Федерации </w:t>
            </w:r>
            <w:proofErr w:type="gramStart"/>
            <w:r w:rsidRPr="00F42917">
              <w:rPr>
                <w:sz w:val="23"/>
                <w:szCs w:val="23"/>
              </w:rPr>
              <w:t>налогоплательщиками  в</w:t>
            </w:r>
            <w:proofErr w:type="gramEnd"/>
            <w:r w:rsidRPr="00F42917">
              <w:rPr>
                <w:sz w:val="23"/>
                <w:szCs w:val="23"/>
              </w:rPr>
              <w:t xml:space="preserve"> ходе камеральной проверки;</w:t>
            </w:r>
          </w:p>
          <w:p w:rsidR="00726FC4" w:rsidRPr="00F42917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проводить мероприятия   налогового контроля в отношении налогоплательщиков, осуществляющих внешнеэкономическую деятельность;</w:t>
            </w:r>
          </w:p>
          <w:p w:rsidR="00726FC4" w:rsidRPr="00F42917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обеспечивать своевременность и правил</w:t>
            </w:r>
            <w:r>
              <w:rPr>
                <w:sz w:val="23"/>
                <w:szCs w:val="23"/>
              </w:rPr>
              <w:t>ьность</w:t>
            </w:r>
            <w:r w:rsidRPr="00F42917">
              <w:rPr>
                <w:sz w:val="23"/>
                <w:szCs w:val="23"/>
              </w:rPr>
              <w:t xml:space="preserve"> применения налоговых и </w:t>
            </w:r>
            <w:r w:rsidRPr="00F42917">
              <w:rPr>
                <w:sz w:val="23"/>
                <w:szCs w:val="23"/>
              </w:rPr>
              <w:lastRenderedPageBreak/>
              <w:t>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726FC4" w:rsidRDefault="00726FC4" w:rsidP="00FB36DD">
            <w:pPr>
              <w:ind w:firstLine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F42917">
              <w:rPr>
                <w:sz w:val="23"/>
                <w:szCs w:val="23"/>
              </w:rPr>
              <w:t xml:space="preserve">составлять протоколы об административном правонарушении по </w:t>
            </w:r>
            <w:proofErr w:type="gramStart"/>
            <w:r w:rsidRPr="00F42917">
              <w:rPr>
                <w:sz w:val="23"/>
                <w:szCs w:val="23"/>
              </w:rPr>
              <w:t>выявленным  в</w:t>
            </w:r>
            <w:proofErr w:type="gramEnd"/>
            <w:r w:rsidRPr="00F42917">
              <w:rPr>
                <w:sz w:val="23"/>
                <w:szCs w:val="23"/>
              </w:rPr>
              <w:t xml:space="preserve"> ходе налогового контроля нарушениям, за которые физические лица или должностные лица организаций подлежат привлечению к административной  ответственности; </w:t>
            </w:r>
          </w:p>
          <w:p w:rsidR="00726FC4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385EBE">
              <w:rPr>
                <w:sz w:val="23"/>
                <w:szCs w:val="23"/>
              </w:rPr>
              <w:t>исполнять поручения соответствующих руководителей, данные в пределах их полномочий</w:t>
            </w:r>
            <w:r w:rsidRPr="00F42917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 </w:t>
            </w:r>
          </w:p>
          <w:p w:rsidR="00726FC4" w:rsidRPr="004B3881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F42917">
              <w:rPr>
                <w:bCs/>
                <w:color w:val="000000"/>
                <w:spacing w:val="-4"/>
                <w:sz w:val="23"/>
                <w:szCs w:val="23"/>
              </w:rPr>
              <w:t>осуществлять</w:t>
            </w:r>
            <w:r w:rsidRPr="00F42917">
              <w:rPr>
                <w:iCs/>
                <w:sz w:val="23"/>
                <w:szCs w:val="23"/>
              </w:rPr>
              <w:t xml:space="preserve"> работу со сведениями и информационными ресурсами, составляющими служебную или налоговую тайну,</w:t>
            </w:r>
            <w:r w:rsidRPr="00F42917">
              <w:rPr>
                <w:sz w:val="23"/>
                <w:szCs w:val="23"/>
              </w:rPr>
              <w:t xml:space="preserve"> в объе</w:t>
            </w:r>
            <w:r>
              <w:rPr>
                <w:sz w:val="23"/>
                <w:szCs w:val="23"/>
              </w:rPr>
              <w:t>ме, определяемом положением об о</w:t>
            </w:r>
            <w:r w:rsidRPr="00F42917">
              <w:rPr>
                <w:sz w:val="23"/>
                <w:szCs w:val="23"/>
              </w:rPr>
              <w:t>тделе</w:t>
            </w:r>
            <w:r w:rsidRPr="00F42917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5" w:history="1">
              <w:r w:rsidRPr="000730E9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6" w:history="1">
              <w:r w:rsidRPr="000730E9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</w:t>
            </w:r>
            <w:r w:rsidRPr="00265B13">
              <w:rPr>
                <w:sz w:val="23"/>
                <w:szCs w:val="23"/>
              </w:rPr>
              <w:lastRenderedPageBreak/>
              <w:t>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726FC4" w:rsidRPr="0064180F" w:rsidRDefault="00726FC4" w:rsidP="00FB36D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726FC4" w:rsidRPr="000730E9" w:rsidTr="00726FC4">
        <w:trPr>
          <w:trHeight w:val="135"/>
        </w:trPr>
        <w:tc>
          <w:tcPr>
            <w:tcW w:w="4962" w:type="dxa"/>
          </w:tcPr>
          <w:p w:rsidR="00726FC4" w:rsidRPr="00681789" w:rsidRDefault="00726FC4" w:rsidP="00FB36DD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  <w:sz w:val="23"/>
                <w:szCs w:val="23"/>
              </w:rPr>
              <w:lastRenderedPageBreak/>
              <w:t>Государственного налогового инспектора отдела</w:t>
            </w:r>
            <w:r>
              <w:rPr>
                <w:b/>
                <w:sz w:val="23"/>
                <w:szCs w:val="23"/>
              </w:rPr>
              <w:t xml:space="preserve"> выездных проверок</w:t>
            </w:r>
            <w:r w:rsidRPr="00681789">
              <w:rPr>
                <w:b/>
                <w:sz w:val="23"/>
                <w:szCs w:val="23"/>
              </w:rPr>
              <w:t xml:space="preserve">  </w:t>
            </w:r>
          </w:p>
          <w:p w:rsidR="00726FC4" w:rsidRPr="00230BCE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</w:t>
            </w:r>
            <w:r w:rsidRPr="00230BCE">
              <w:rPr>
                <w:sz w:val="23"/>
                <w:szCs w:val="23"/>
              </w:rPr>
              <w:t>должностные обязанности входит:</w:t>
            </w:r>
          </w:p>
          <w:p w:rsidR="00726FC4" w:rsidRPr="00230BCE" w:rsidRDefault="00726FC4" w:rsidP="00FB36DD">
            <w:pPr>
              <w:ind w:firstLine="536"/>
              <w:jc w:val="both"/>
              <w:rPr>
                <w:color w:val="000000"/>
                <w:sz w:val="23"/>
                <w:szCs w:val="23"/>
              </w:rPr>
            </w:pPr>
            <w:r w:rsidRPr="00230BCE">
              <w:rPr>
                <w:color w:val="000000"/>
                <w:sz w:val="23"/>
                <w:szCs w:val="23"/>
              </w:rPr>
              <w:t>- осуществлять 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      </w:r>
          </w:p>
          <w:p w:rsidR="00726FC4" w:rsidRPr="00230BCE" w:rsidRDefault="00726FC4" w:rsidP="00FB36DD">
            <w:pPr>
              <w:ind w:firstLine="536"/>
              <w:jc w:val="both"/>
              <w:rPr>
                <w:sz w:val="23"/>
                <w:szCs w:val="23"/>
              </w:rPr>
            </w:pPr>
            <w:r w:rsidRPr="00230BCE">
              <w:rPr>
                <w:color w:val="000000"/>
                <w:sz w:val="23"/>
                <w:szCs w:val="23"/>
              </w:rPr>
              <w:t xml:space="preserve"> - оформлять результаты выездных налоговых проверок и составлять в установленной</w:t>
            </w:r>
            <w:r w:rsidRPr="00230BCE">
              <w:rPr>
                <w:sz w:val="23"/>
                <w:szCs w:val="23"/>
              </w:rPr>
              <w:t xml:space="preserve"> форме акты выездных налоговых проверок;</w:t>
            </w:r>
          </w:p>
          <w:p w:rsidR="00726FC4" w:rsidRPr="00230BCE" w:rsidRDefault="00726FC4" w:rsidP="00FB36DD">
            <w:pPr>
              <w:ind w:firstLine="536"/>
              <w:jc w:val="both"/>
              <w:rPr>
                <w:sz w:val="23"/>
                <w:szCs w:val="23"/>
              </w:rPr>
            </w:pPr>
            <w:r w:rsidRPr="00230BCE">
              <w:rPr>
                <w:sz w:val="23"/>
                <w:szCs w:val="23"/>
              </w:rPr>
              <w:t xml:space="preserve"> - осуществлять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      </w:r>
          </w:p>
          <w:p w:rsidR="00726FC4" w:rsidRPr="00230BCE" w:rsidRDefault="00726FC4" w:rsidP="00FB36DD">
            <w:pPr>
              <w:ind w:firstLine="536"/>
              <w:jc w:val="both"/>
              <w:rPr>
                <w:spacing w:val="-5"/>
                <w:sz w:val="23"/>
                <w:szCs w:val="23"/>
              </w:rPr>
            </w:pPr>
            <w:r w:rsidRPr="00230BCE">
              <w:rPr>
                <w:spacing w:val="-5"/>
                <w:sz w:val="23"/>
                <w:szCs w:val="23"/>
              </w:rPr>
              <w:t>- осуществлять проведение контрольной работы за применением ККТ, платежных карт и бланков строгой отчетности, соблюдением порядка работы с денежной наличностью и порядка ведения кассовых операций;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>- в</w:t>
            </w:r>
            <w:r w:rsidRPr="00230BCE">
              <w:rPr>
                <w:rStyle w:val="FontStyle16"/>
                <w:spacing w:val="-5"/>
                <w:sz w:val="23"/>
                <w:szCs w:val="23"/>
              </w:rPr>
              <w:t>ыявлять в ходе оперативных проверок соблюдения законодательства о применении ККТ организаций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lastRenderedPageBreak/>
              <w:t xml:space="preserve"> - проводить экономический анализ на основе налоговой отчетности и иных документов о деятельности налогоплательщиков, полученных инспекцией;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 xml:space="preserve"> - проводить выемку документов;</w:t>
            </w:r>
          </w:p>
          <w:p w:rsidR="00726FC4" w:rsidRPr="00230BCE" w:rsidRDefault="00726FC4" w:rsidP="00FB36DD">
            <w:pPr>
              <w:pStyle w:val="1"/>
              <w:ind w:firstLine="53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30BCE">
              <w:rPr>
                <w:rFonts w:ascii="Times New Roman" w:hAnsi="Times New Roman" w:cs="Times New Roman"/>
                <w:sz w:val="23"/>
                <w:szCs w:val="23"/>
              </w:rPr>
              <w:t xml:space="preserve"> - проводить осмотр, используемых для осуществления предпринимательской деятельности территорий и помещений налогоплательщика;</w:t>
            </w:r>
          </w:p>
          <w:p w:rsidR="00726FC4" w:rsidRPr="00230BCE" w:rsidRDefault="00726FC4" w:rsidP="00FB36DD">
            <w:pPr>
              <w:pStyle w:val="1"/>
              <w:ind w:firstLine="53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30BCE">
              <w:rPr>
                <w:rFonts w:ascii="Times New Roman" w:hAnsi="Times New Roman" w:cs="Times New Roman"/>
                <w:sz w:val="23"/>
                <w:szCs w:val="23"/>
              </w:rPr>
              <w:t xml:space="preserve"> - проводить инвентаризацию имущества налогоплательщиков;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 xml:space="preserve"> - вызывать свидетелей, привлекать специалистов, переводчиков, понятых для участия в выездной налоговой проверке;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 xml:space="preserve"> - осуществлять работы по получению информации о деятельности налогоплательщиков из внешних источников, производить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 xml:space="preserve">  - подготавливать проекты решений по результатам проведенной выездной проверки и осуществлять передачу в правовой отдел материалов проверок для согласования;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bCs/>
                <w:spacing w:val="-5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 xml:space="preserve"> - </w:t>
            </w:r>
            <w:r w:rsidRPr="00230BCE">
              <w:rPr>
                <w:rStyle w:val="FontStyle16"/>
                <w:bCs/>
                <w:spacing w:val="-5"/>
                <w:sz w:val="23"/>
                <w:szCs w:val="23"/>
              </w:rPr>
              <w:t>рассматривать с участием правового отдела представленные налогоплательщиком возражения по акту выездной налоговой проверки;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bCs/>
                <w:spacing w:val="-5"/>
                <w:sz w:val="23"/>
                <w:szCs w:val="23"/>
              </w:rPr>
            </w:pPr>
            <w:r w:rsidRPr="00230BCE">
              <w:rPr>
                <w:rStyle w:val="FontStyle16"/>
                <w:bCs/>
                <w:spacing w:val="-5"/>
                <w:sz w:val="23"/>
                <w:szCs w:val="23"/>
              </w:rPr>
              <w:t xml:space="preserve"> - истребовать документы (информацию) о налогоплательщике, плательщике сборов и налоговом агенте или информации о конкретных сделках в соответствии со ст. 93.1. Налогового Кодекса по запросам налоговых органов;</w:t>
            </w:r>
          </w:p>
          <w:p w:rsidR="00726FC4" w:rsidRPr="00230BCE" w:rsidRDefault="00726FC4" w:rsidP="00FB36DD">
            <w:pPr>
              <w:tabs>
                <w:tab w:val="left" w:pos="1134"/>
              </w:tabs>
              <w:ind w:firstLine="536"/>
              <w:jc w:val="both"/>
              <w:rPr>
                <w:rStyle w:val="FontStyle16"/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>- 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726FC4" w:rsidRPr="00230BCE" w:rsidRDefault="00726FC4" w:rsidP="00FB36DD">
            <w:pPr>
              <w:tabs>
                <w:tab w:val="left" w:pos="709"/>
              </w:tabs>
              <w:suppressAutoHyphens/>
              <w:jc w:val="both"/>
              <w:rPr>
                <w:sz w:val="23"/>
                <w:szCs w:val="23"/>
              </w:rPr>
            </w:pPr>
            <w:r w:rsidRPr="00230BCE">
              <w:rPr>
                <w:rStyle w:val="FontStyle16"/>
                <w:sz w:val="23"/>
                <w:szCs w:val="23"/>
              </w:rPr>
              <w:tab/>
              <w:t>- выполнять в установленный срок задания Федеральной налоговой службы России, Управления ФНС России по г. Севастополю, руководства Инспекции и начальника отдела.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7" w:history="1">
              <w:r w:rsidRPr="000730E9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8" w:history="1">
              <w:r w:rsidRPr="000730E9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lastRenderedPageBreak/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726FC4" w:rsidRPr="00195F90" w:rsidRDefault="00726FC4" w:rsidP="00FB36DD">
            <w:pPr>
              <w:jc w:val="both"/>
              <w:rPr>
                <w:bCs/>
                <w:iCs/>
                <w:sz w:val="23"/>
                <w:szCs w:val="23"/>
              </w:rPr>
            </w:pPr>
          </w:p>
          <w:p w:rsidR="00726FC4" w:rsidRPr="00DC37E0" w:rsidRDefault="00726FC4" w:rsidP="00FB36DD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726FC4" w:rsidRPr="009C53F5" w:rsidTr="00726FC4">
        <w:trPr>
          <w:trHeight w:val="135"/>
        </w:trPr>
        <w:tc>
          <w:tcPr>
            <w:tcW w:w="4962" w:type="dxa"/>
          </w:tcPr>
          <w:p w:rsidR="00726FC4" w:rsidRDefault="00726FC4" w:rsidP="00FB36DD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Специалист-эксперт </w:t>
            </w:r>
          </w:p>
          <w:p w:rsidR="00726FC4" w:rsidRDefault="00726FC4" w:rsidP="00FB36DD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отдела общего обеспечения</w:t>
            </w:r>
            <w:r w:rsidRPr="00230BCE">
              <w:rPr>
                <w:b/>
                <w:sz w:val="23"/>
                <w:szCs w:val="23"/>
              </w:rPr>
              <w:t xml:space="preserve"> </w:t>
            </w:r>
          </w:p>
          <w:p w:rsidR="00726FC4" w:rsidRPr="00D76223" w:rsidRDefault="00726FC4" w:rsidP="00FB36DD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230BCE">
              <w:rPr>
                <w:sz w:val="23"/>
                <w:szCs w:val="23"/>
              </w:rPr>
              <w:t>в должностные обязанности входит: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</w:t>
            </w:r>
            <w:r w:rsidRPr="00AF38EE">
              <w:rPr>
                <w:bCs/>
                <w:sz w:val="23"/>
                <w:szCs w:val="23"/>
              </w:rPr>
              <w:t xml:space="preserve">- обеспечивать регистрацию входящих документов, организовывать своевременное рассмотрение и подготовку к </w:t>
            </w:r>
            <w:proofErr w:type="gramStart"/>
            <w:r w:rsidRPr="00AF38EE">
              <w:rPr>
                <w:bCs/>
                <w:sz w:val="23"/>
                <w:szCs w:val="23"/>
              </w:rPr>
              <w:t>докладу  начальнику</w:t>
            </w:r>
            <w:proofErr w:type="gramEnd"/>
            <w:r w:rsidRPr="00AF38EE">
              <w:rPr>
                <w:bCs/>
                <w:sz w:val="23"/>
                <w:szCs w:val="23"/>
              </w:rPr>
              <w:t xml:space="preserve"> инспекции, заместителям начальника инспекции поступающих </w:t>
            </w:r>
            <w:r w:rsidRPr="00AF38EE">
              <w:rPr>
                <w:bCs/>
                <w:sz w:val="23"/>
                <w:szCs w:val="23"/>
              </w:rPr>
              <w:lastRenderedPageBreak/>
              <w:t>документов;</w:t>
            </w:r>
          </w:p>
          <w:p w:rsidR="00726FC4" w:rsidRPr="00AF38EE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Pr="00AF38EE">
              <w:rPr>
                <w:sz w:val="23"/>
                <w:szCs w:val="23"/>
              </w:rPr>
              <w:t>- обеспечивать учет, регистрацию и отправку исходящей корреспонденции, включая проверку правильности оформления необходимых реквизитов исходящих документов;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</w:t>
            </w:r>
            <w:r w:rsidRPr="00AF38EE">
              <w:rPr>
                <w:sz w:val="23"/>
                <w:szCs w:val="23"/>
              </w:rPr>
              <w:t xml:space="preserve">- обеспечивать ведение автоматизированного учета и контроля выполнения в установленные сроки поручений начальника инспекции и его заместителей, выполнения приказов, распоряжений, решений </w:t>
            </w:r>
            <w:proofErr w:type="gramStart"/>
            <w:r w:rsidRPr="00AF38EE">
              <w:rPr>
                <w:sz w:val="23"/>
                <w:szCs w:val="23"/>
              </w:rPr>
              <w:t>Коллегии  и</w:t>
            </w:r>
            <w:proofErr w:type="gramEnd"/>
            <w:r w:rsidRPr="00AF38EE">
              <w:rPr>
                <w:sz w:val="23"/>
                <w:szCs w:val="23"/>
              </w:rPr>
              <w:t xml:space="preserve"> других нормативных актов ФНС России, управления, инспекции;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обеспечивать прием, регистрацию и отправку корреспонденции по электронной почте;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осуществлять прием, отправку и учет корреспонденции, направляемой по факсу;</w:t>
            </w:r>
          </w:p>
          <w:p w:rsidR="00726FC4" w:rsidRPr="00AF38EE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регистрировать и распределять обращения, жалобы и заявления граждан, предназначенных для рассмотрения начальником инспекции и его заместителями, </w:t>
            </w:r>
            <w:proofErr w:type="gramStart"/>
            <w:r w:rsidRPr="00AF38EE">
              <w:rPr>
                <w:sz w:val="23"/>
                <w:szCs w:val="23"/>
              </w:rPr>
              <w:t>подготавливать  проекты</w:t>
            </w:r>
            <w:proofErr w:type="gramEnd"/>
            <w:r w:rsidRPr="00AF38EE">
              <w:rPr>
                <w:sz w:val="23"/>
                <w:szCs w:val="23"/>
              </w:rPr>
              <w:t xml:space="preserve"> резолюций в соответствии с установленным распределением обязанностей, вести учет данных поручений и направление их исполнителям;</w:t>
            </w:r>
          </w:p>
          <w:p w:rsidR="00726FC4" w:rsidRPr="00AF38EE" w:rsidRDefault="00726FC4" w:rsidP="00FB36D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обеспечивать систематический контроль за исполнением поручений по обращениям, жалобам и заявлениям граждан;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осуществлять организацию личного приема граждан руководством инспекции, осуществлять учет и контроль исполнения обращений граждан;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организовывать работу приемной начальника инспекции; 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обеспечивать получение </w:t>
            </w:r>
            <w:r w:rsidRPr="00AF38EE">
              <w:rPr>
                <w:bCs/>
                <w:sz w:val="23"/>
                <w:szCs w:val="23"/>
              </w:rPr>
              <w:t>необходимых начальнику по его поручению сведений от подразделений или исполнителей</w:t>
            </w:r>
            <w:r w:rsidRPr="00AF38EE">
              <w:rPr>
                <w:sz w:val="23"/>
                <w:szCs w:val="23"/>
              </w:rPr>
              <w:t>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организовывать телефонные переговоры начальника, прием, регистрацию, передачу и доведение до исполнителей телефонограмм, запись в его отсутствие принятых сообщений;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осуществлять работу по подготовке совещаний у начальника инспекции (сбор материалов, оповещение участников о времени, месте и повестке дня заседания или совещания);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предоставлять информацию о деятельности инспекции в пределах своей компетенции по устным запросам граждан и представителей организаций, в том </w:t>
            </w:r>
            <w:proofErr w:type="gramStart"/>
            <w:r w:rsidRPr="00AF38EE">
              <w:rPr>
                <w:sz w:val="23"/>
                <w:szCs w:val="23"/>
              </w:rPr>
              <w:t>числе  по</w:t>
            </w:r>
            <w:proofErr w:type="gramEnd"/>
            <w:r w:rsidRPr="00AF38EE">
              <w:rPr>
                <w:sz w:val="23"/>
                <w:szCs w:val="23"/>
              </w:rPr>
              <w:t xml:space="preserve"> телефону;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осуществлять печать различных </w:t>
            </w:r>
            <w:r w:rsidRPr="00AF38EE">
              <w:rPr>
                <w:sz w:val="23"/>
                <w:szCs w:val="23"/>
              </w:rPr>
              <w:lastRenderedPageBreak/>
              <w:t>материалов и копировально-множительные работы по указанию начальника;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 xml:space="preserve">- формировать электронную подпись с использованием закрытого ключа и сертификата ключа </w:t>
            </w:r>
            <w:proofErr w:type="gramStart"/>
            <w:r w:rsidRPr="00AF38EE">
              <w:rPr>
                <w:sz w:val="23"/>
                <w:szCs w:val="23"/>
              </w:rPr>
              <w:t>подписи  начальника</w:t>
            </w:r>
            <w:proofErr w:type="gramEnd"/>
            <w:r w:rsidRPr="00AF38EE">
              <w:rPr>
                <w:sz w:val="23"/>
                <w:szCs w:val="23"/>
              </w:rPr>
              <w:t xml:space="preserve"> ИФНС России по Ленинскому району г. Севастополя;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предоставлять начальнику отдела письменные пояснения по исполнению или ненадлежащему исполнению должностных обязанностей;</w:t>
            </w:r>
          </w:p>
          <w:p w:rsidR="00726FC4" w:rsidRPr="00AF38EE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осуществлять иные обязанности в соответствии с законодательством, приказами и указаниями, а также решениями Федеральной налоговой службы, управления и инспекции;</w:t>
            </w:r>
          </w:p>
          <w:p w:rsidR="00726FC4" w:rsidRPr="00EC52CA" w:rsidRDefault="00726FC4" w:rsidP="00FB36DD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</w:t>
            </w:r>
            <w:r w:rsidRPr="00AF38EE">
              <w:rPr>
                <w:sz w:val="23"/>
                <w:szCs w:val="23"/>
              </w:rPr>
              <w:t>- своевременно выполнять указания начальника отдела.</w:t>
            </w:r>
          </w:p>
        </w:tc>
        <w:tc>
          <w:tcPr>
            <w:tcW w:w="5103" w:type="dxa"/>
          </w:tcPr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0730E9">
                <w:rPr>
                  <w:rStyle w:val="a3"/>
                  <w:sz w:val="23"/>
                  <w:szCs w:val="23"/>
                </w:rPr>
                <w:t>Конституцию</w:t>
              </w:r>
            </w:hyperlink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0730E9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726FC4" w:rsidRPr="000730E9" w:rsidRDefault="00726FC4" w:rsidP="00FB36DD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726FC4" w:rsidRPr="000730E9" w:rsidRDefault="00726FC4" w:rsidP="00FB36DD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726FC4" w:rsidRPr="00265B13" w:rsidRDefault="00726FC4" w:rsidP="00FB36DD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726FC4" w:rsidRPr="009C53F5" w:rsidRDefault="00726FC4" w:rsidP="00FB36DD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26FC4" w:rsidRDefault="00726FC4" w:rsidP="00726FC4">
      <w:pPr>
        <w:jc w:val="both"/>
        <w:rPr>
          <w:sz w:val="20"/>
          <w:szCs w:val="20"/>
        </w:rPr>
      </w:pPr>
    </w:p>
    <w:p w:rsidR="00726FC4" w:rsidRDefault="00726FC4" w:rsidP="00726FC4">
      <w:pPr>
        <w:jc w:val="both"/>
        <w:rPr>
          <w:sz w:val="20"/>
          <w:szCs w:val="20"/>
        </w:rPr>
      </w:pPr>
    </w:p>
    <w:p w:rsidR="00252FBD" w:rsidRDefault="00252FBD"/>
    <w:sectPr w:rsidR="00252FBD" w:rsidSect="0072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66960"/>
    <w:multiLevelType w:val="hybridMultilevel"/>
    <w:tmpl w:val="A77AA510"/>
    <w:lvl w:ilvl="0" w:tplc="0A247C00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C4"/>
    <w:rsid w:val="00252FBD"/>
    <w:rsid w:val="00726FC4"/>
    <w:rsid w:val="00D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703C-BB75-4C19-8F66-7B4BB16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26FC4"/>
    <w:rPr>
      <w:color w:val="0000FF"/>
      <w:u w:val="single"/>
    </w:rPr>
  </w:style>
  <w:style w:type="paragraph" w:styleId="2">
    <w:name w:val="List Bullet 2"/>
    <w:basedOn w:val="a"/>
    <w:autoRedefine/>
    <w:rsid w:val="00726FC4"/>
    <w:pPr>
      <w:numPr>
        <w:numId w:val="1"/>
      </w:numPr>
      <w:tabs>
        <w:tab w:val="left" w:pos="318"/>
        <w:tab w:val="left" w:pos="438"/>
      </w:tabs>
      <w:ind w:left="34" w:firstLine="326"/>
      <w:jc w:val="both"/>
    </w:pPr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726FC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26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726FC4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FontStyle16">
    <w:name w:val="Font Style16"/>
    <w:rsid w:val="00726FC4"/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a"/>
    <w:rsid w:val="00726FC4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56D5F449E5CAA296D299D858D1272EEFEDC0A6017102EA42A377D121134A713AD6AE35CD18868HCTC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F56D5F449E5CAA296D299D858D1272EDF7DE0D6A44472CF57F39H7T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F56D5F449E5CAA296D299D858D1272EEFEDC0A6017102EA42A377D121134A713AD6AE35CD18868HCTC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BF56D5F449E5CAA296D299D858D1272EDF7DE0D6A44472CF57F39H7T8B" TargetMode="External"/><Relationship Id="rId10" Type="http://schemas.openxmlformats.org/officeDocument/2006/relationships/hyperlink" Target="consultantplus://offline/ref=EBF56D5F449E5CAA296D299D858D1272EEFEDC0A6017102EA42A377D121134A713AD6AE35CD18868HCTC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F56D5F449E5CAA296D299D858D1272EDF7DE0D6A44472CF57F39H7T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2016-02-18T12:29:00Z</dcterms:created>
  <dcterms:modified xsi:type="dcterms:W3CDTF">2016-02-18T12:33:00Z</dcterms:modified>
</cp:coreProperties>
</file>